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15286" w14:textId="77777777" w:rsidR="00C0425F" w:rsidRPr="00B803F2" w:rsidRDefault="00C0425F" w:rsidP="00D42A02">
      <w:pPr>
        <w:spacing w:after="120" w:line="240" w:lineRule="auto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</w:p>
    <w:p w14:paraId="2057B214" w14:textId="77777777" w:rsidR="00C0425F" w:rsidRPr="00B803F2" w:rsidRDefault="00C0425F" w:rsidP="00C0425F">
      <w:pPr>
        <w:spacing w:after="0" w:line="240" w:lineRule="auto"/>
        <w:jc w:val="right"/>
        <w:rPr>
          <w:rFonts w:ascii="Arial" w:hAnsi="Arial" w:cs="Arial"/>
          <w:color w:val="000000" w:themeColor="text1"/>
          <w:lang w:val="pl-PL"/>
        </w:rPr>
      </w:pPr>
      <w:r w:rsidRPr="00B803F2">
        <w:rPr>
          <w:rFonts w:ascii="Arial" w:hAnsi="Arial" w:cs="Arial"/>
          <w:color w:val="000000" w:themeColor="text1"/>
          <w:lang w:val="pl-PL"/>
        </w:rPr>
        <w:t xml:space="preserve">Załącznik 2 </w:t>
      </w:r>
    </w:p>
    <w:p w14:paraId="5F57631C" w14:textId="4DDF9C95" w:rsidR="00C0425F" w:rsidRPr="00B803F2" w:rsidRDefault="008501EB" w:rsidP="00C0425F">
      <w:pPr>
        <w:spacing w:after="0" w:line="240" w:lineRule="auto"/>
        <w:jc w:val="right"/>
        <w:rPr>
          <w:rFonts w:ascii="Arial" w:hAnsi="Arial" w:cs="Arial"/>
          <w:color w:val="000000" w:themeColor="text1"/>
          <w:lang w:val="pl-PL"/>
        </w:rPr>
      </w:pPr>
      <w:r>
        <w:rPr>
          <w:rFonts w:ascii="Arial" w:hAnsi="Arial" w:cs="Arial"/>
          <w:color w:val="000000" w:themeColor="text1"/>
          <w:lang w:val="pl-PL"/>
        </w:rPr>
        <w:t xml:space="preserve">do uchwały nr </w:t>
      </w:r>
      <w:r w:rsidR="00F97D06">
        <w:rPr>
          <w:rFonts w:ascii="Arial" w:hAnsi="Arial" w:cs="Arial"/>
          <w:color w:val="000000" w:themeColor="text1"/>
          <w:lang w:val="pl-PL"/>
        </w:rPr>
        <w:t>32</w:t>
      </w:r>
      <w:r w:rsidR="00C0425F" w:rsidRPr="00B803F2">
        <w:rPr>
          <w:rFonts w:ascii="Arial" w:hAnsi="Arial" w:cs="Arial"/>
          <w:color w:val="000000" w:themeColor="text1"/>
          <w:lang w:val="pl-PL"/>
        </w:rPr>
        <w:t xml:space="preserve"> Rady Dydaktycznej dla kierunku filologia romańska </w:t>
      </w:r>
    </w:p>
    <w:p w14:paraId="36820BB4" w14:textId="744AB6E6" w:rsidR="00C0425F" w:rsidRPr="00B803F2" w:rsidRDefault="00C0425F" w:rsidP="00C0425F">
      <w:pPr>
        <w:spacing w:after="0" w:line="240" w:lineRule="auto"/>
        <w:jc w:val="right"/>
        <w:rPr>
          <w:rFonts w:ascii="Arial" w:hAnsi="Arial" w:cs="Arial"/>
          <w:color w:val="000000" w:themeColor="text1"/>
          <w:lang w:val="pl-PL"/>
        </w:rPr>
      </w:pPr>
      <w:r w:rsidRPr="00B803F2">
        <w:rPr>
          <w:rFonts w:ascii="Arial" w:hAnsi="Arial" w:cs="Arial"/>
          <w:color w:val="000000" w:themeColor="text1"/>
          <w:lang w:val="pl-PL"/>
        </w:rPr>
        <w:t xml:space="preserve">z dnia </w:t>
      </w:r>
      <w:r w:rsidR="00F97D06">
        <w:rPr>
          <w:rFonts w:ascii="Arial" w:hAnsi="Arial" w:cs="Arial"/>
          <w:color w:val="000000" w:themeColor="text1"/>
          <w:lang w:val="pl-PL"/>
        </w:rPr>
        <w:t>8 lutego</w:t>
      </w:r>
      <w:r w:rsidR="008501EB">
        <w:rPr>
          <w:rFonts w:ascii="Arial" w:hAnsi="Arial" w:cs="Arial"/>
          <w:color w:val="000000" w:themeColor="text1"/>
          <w:lang w:val="pl-PL"/>
        </w:rPr>
        <w:t xml:space="preserve"> </w:t>
      </w:r>
      <w:r w:rsidR="00F97D06">
        <w:rPr>
          <w:rFonts w:ascii="Arial" w:hAnsi="Arial" w:cs="Arial"/>
          <w:color w:val="000000" w:themeColor="text1"/>
          <w:lang w:val="pl-PL"/>
        </w:rPr>
        <w:t>2023</w:t>
      </w:r>
      <w:r w:rsidRPr="00B803F2">
        <w:rPr>
          <w:rFonts w:ascii="Arial" w:hAnsi="Arial" w:cs="Arial"/>
          <w:color w:val="000000" w:themeColor="text1"/>
          <w:lang w:val="pl-PL"/>
        </w:rPr>
        <w:t xml:space="preserve"> r. </w:t>
      </w:r>
      <w:r w:rsidR="008501EB">
        <w:rPr>
          <w:rFonts w:ascii="Arial" w:hAnsi="Arial" w:cs="Arial"/>
          <w:color w:val="000000" w:themeColor="text1"/>
          <w:lang w:val="pl-PL"/>
        </w:rPr>
        <w:t xml:space="preserve">w sprawie </w:t>
      </w:r>
      <w:r w:rsidRPr="00B803F2">
        <w:rPr>
          <w:rFonts w:ascii="Arial" w:hAnsi="Arial" w:cs="Arial"/>
          <w:color w:val="000000" w:themeColor="text1"/>
          <w:szCs w:val="24"/>
          <w:lang w:val="pl-PL" w:eastAsia="pl-PL"/>
        </w:rPr>
        <w:t xml:space="preserve">propozycji opłat za usługi edukacyjne dla studentów rozpoczynających studia na kierunku filologia romańska w </w:t>
      </w:r>
      <w:r w:rsidR="00F97D06">
        <w:rPr>
          <w:rFonts w:ascii="Arial" w:hAnsi="Arial" w:cs="Arial"/>
          <w:color w:val="000000" w:themeColor="text1"/>
          <w:szCs w:val="24"/>
          <w:lang w:val="pl-PL" w:eastAsia="pl-PL"/>
        </w:rPr>
        <w:t>roku akademickim 2023/2024</w:t>
      </w:r>
    </w:p>
    <w:p w14:paraId="3607CCC3" w14:textId="77777777" w:rsidR="00C0425F" w:rsidRDefault="00C0425F" w:rsidP="00CA2ECC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</w:p>
    <w:p w14:paraId="2FFE1079" w14:textId="4110D7FA" w:rsidR="00C01CD5" w:rsidRPr="00C01CD5" w:rsidRDefault="00C01CD5" w:rsidP="00C01CD5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  <w:r w:rsidRPr="00C01CD5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tabela dla studentów – cudzoziemców rozpoczynających kształcenie na studiach stacjonarnych </w:t>
      </w:r>
      <w:r w:rsidRPr="00C01CD5">
        <w:rPr>
          <w:rFonts w:ascii="Arial" w:hAnsi="Arial" w:cs="Arial"/>
          <w:b/>
          <w:sz w:val="20"/>
          <w:szCs w:val="20"/>
          <w:u w:val="single"/>
          <w:lang w:val="pl-PL"/>
        </w:rPr>
        <w:br/>
        <w:t>w języku</w:t>
      </w:r>
      <w:r w:rsidR="00F97D06">
        <w:rPr>
          <w:rFonts w:ascii="Arial" w:hAnsi="Arial" w:cs="Arial"/>
          <w:b/>
          <w:sz w:val="20"/>
          <w:szCs w:val="20"/>
          <w:u w:val="single"/>
          <w:lang w:val="pl-PL"/>
        </w:rPr>
        <w:t xml:space="preserve"> polskim w roku akademickim 2023/2024</w:t>
      </w:r>
    </w:p>
    <w:p w14:paraId="40CAB385" w14:textId="77777777" w:rsidR="00C01CD5" w:rsidRPr="00C01CD5" w:rsidRDefault="00C01CD5" w:rsidP="00C01CD5">
      <w:pPr>
        <w:jc w:val="center"/>
        <w:rPr>
          <w:rFonts w:ascii="Arial" w:hAnsi="Arial" w:cs="Arial"/>
          <w:b/>
          <w:sz w:val="20"/>
          <w:szCs w:val="20"/>
          <w:u w:val="single"/>
          <w:lang w:val="pl-PL"/>
        </w:rPr>
      </w:pPr>
    </w:p>
    <w:p w14:paraId="492BCA56" w14:textId="3B55CCAF" w:rsidR="00C01CD5" w:rsidRPr="00F97D06" w:rsidRDefault="00C01CD5" w:rsidP="00C01CD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97D06">
        <w:rPr>
          <w:rFonts w:ascii="Arial" w:hAnsi="Arial" w:cs="Arial"/>
          <w:b/>
          <w:sz w:val="20"/>
          <w:szCs w:val="20"/>
          <w:lang w:val="pl-PL"/>
        </w:rPr>
        <w:t>JEDNOSTKA DYDAKTYCZNA WYDZIAŁ NEOFILOLOGII</w:t>
      </w:r>
      <w:bookmarkStart w:id="0" w:name="_GoBack"/>
      <w:bookmarkEnd w:id="0"/>
    </w:p>
    <w:p w14:paraId="659A2778" w14:textId="77777777" w:rsidR="00C01CD5" w:rsidRPr="00F97D06" w:rsidRDefault="00C01CD5" w:rsidP="00C01CD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lang w:val="pl-PL"/>
        </w:rPr>
      </w:pPr>
    </w:p>
    <w:p w14:paraId="0D456499" w14:textId="77777777" w:rsidR="00C01CD5" w:rsidRPr="00F97D06" w:rsidRDefault="00C01CD5" w:rsidP="00C01CD5">
      <w:pPr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F97D06">
        <w:rPr>
          <w:rFonts w:ascii="Arial" w:hAnsi="Arial" w:cs="Arial"/>
          <w:b/>
          <w:sz w:val="20"/>
          <w:szCs w:val="20"/>
          <w:lang w:val="pl-PL"/>
        </w:rPr>
        <w:t>kierunek studiów: filologia romańska</w:t>
      </w:r>
    </w:p>
    <w:p w14:paraId="3A30F103" w14:textId="77777777" w:rsidR="00C01CD5" w:rsidRPr="00F97D06" w:rsidRDefault="00C01CD5" w:rsidP="00C01CD5">
      <w:pPr>
        <w:jc w:val="center"/>
        <w:rPr>
          <w:rFonts w:ascii="Arial" w:hAnsi="Arial" w:cs="Arial"/>
          <w:b/>
          <w:sz w:val="20"/>
          <w:szCs w:val="20"/>
          <w:lang w:val="pl-P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501"/>
        <w:gridCol w:w="1701"/>
      </w:tblGrid>
      <w:tr w:rsidR="00C01CD5" w14:paraId="00581204" w14:textId="77777777" w:rsidTr="00513F6B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AD91C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L.p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B28F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b/>
                <w:sz w:val="20"/>
                <w:szCs w:val="20"/>
                <w:lang w:val="pl-PL"/>
              </w:rPr>
              <w:t xml:space="preserve">Tytuł opłaty – rodzaj usługi edukacyjnej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9D1F2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Wysokość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opłaty</w:t>
            </w:r>
            <w:proofErr w:type="spellEnd"/>
          </w:p>
        </w:tc>
      </w:tr>
      <w:tr w:rsidR="00C01CD5" w14:paraId="5831863A" w14:textId="77777777" w:rsidTr="00513F6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B7D73A" w14:textId="77777777" w:rsidR="00C01CD5" w:rsidRPr="00304821" w:rsidRDefault="00C01CD5" w:rsidP="00513F6B">
            <w:pPr>
              <w:rPr>
                <w:rFonts w:ascii="Arial" w:hAnsi="Arial" w:cs="Arial"/>
                <w:sz w:val="20"/>
                <w:szCs w:val="20"/>
              </w:rPr>
            </w:pPr>
            <w:r w:rsidRPr="00304821">
              <w:rPr>
                <w:rFonts w:ascii="Arial" w:hAnsi="Arial" w:cs="Arial"/>
                <w:sz w:val="20"/>
                <w:szCs w:val="20"/>
              </w:rPr>
              <w:t>1)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8B99F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Studia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stacjonarne</w:t>
            </w:r>
            <w:proofErr w:type="spellEnd"/>
            <w:r>
              <w:rPr>
                <w:rFonts w:ascii="Arial" w:hAnsi="Arial" w:cs="Arial"/>
                <w:b/>
                <w:color w:val="000000" w:themeColor="text1"/>
                <w:sz w:val="20"/>
              </w:rPr>
              <w:t>: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5B9B0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0453289B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F7517B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DE9E5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pierwszego stopnia – opłata za pierwszy rok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2ED1A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14:paraId="034EE27B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2200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05C98726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98454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62F98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CC7CB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78C409A9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526C76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B26D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 xml:space="preserve">opłata za semestr pierwszego roku studiów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24C4FC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1DA5B2AB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7DA8EAD6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B381D2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1EA4" w14:textId="77777777" w:rsidR="00C01CD5" w:rsidRDefault="00C01CD5" w:rsidP="00513F6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                  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C731D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4BAE9F08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602A3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FFA76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pierwszego stopnia – opłata za drugi i trzeci rok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85323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14:paraId="09BA507E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2000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50402465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7C4A9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3732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7505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4665FC60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11FE4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4891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opłata za semestr drugiego i trzeciego roku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79BB3F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361107D3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26B0DD89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FC232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D168" w14:textId="77777777" w:rsidR="00C01CD5" w:rsidRDefault="00C01CD5" w:rsidP="00513F6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4311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33DF4F1B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F9BFF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06D90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>drugiego stopnia – opłata za pierwszy rok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F804AE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14:paraId="11D8591C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2200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1371A609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A80AC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135C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9832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0A5DD881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B6204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BF684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opłata za semestr pierwszego roku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5CEF3B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66529CFF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1100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38EAE84E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4775A0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4DC5" w14:textId="77777777" w:rsidR="00C01CD5" w:rsidRDefault="00C01CD5" w:rsidP="00513F6B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65D2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67A6860C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DEC8F6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049ED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b/>
                <w:color w:val="000000" w:themeColor="text1"/>
                <w:sz w:val="20"/>
                <w:lang w:val="pl-PL"/>
              </w:rPr>
              <w:tab/>
              <w:t>drugiego stopnia – opłata za drugi rok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B0EAA8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lang w:val="pl-PL"/>
              </w:rPr>
            </w:pPr>
          </w:p>
          <w:p w14:paraId="6E26F589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 xml:space="preserve">2000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318B4169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716F2B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CBA4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r>
              <w:rPr>
                <w:rFonts w:ascii="Arial" w:hAnsi="Arial" w:cs="Arial"/>
                <w:color w:val="000000" w:themeColor="text1"/>
                <w:sz w:val="20"/>
              </w:rPr>
              <w:tab/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B38B6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14:paraId="0249AAF0" w14:textId="77777777" w:rsidTr="00513F6B"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921D3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7CD5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ab/>
            </w:r>
            <w:r w:rsidRPr="00C01C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opłata za semestr drugiego roku studiów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D88E7C6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48305C17" w14:textId="77777777" w:rsidR="00C01CD5" w:rsidRDefault="00C01CD5" w:rsidP="00513F6B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1000 </w:t>
            </w:r>
            <w:r w:rsidRPr="00595C10">
              <w:rPr>
                <w:rFonts w:ascii="Arial" w:hAnsi="Arial" w:cs="Arial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C01CD5" w14:paraId="651D5D80" w14:textId="77777777" w:rsidTr="00513F6B"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5EBA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DF7D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opłata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jednorazowa</w:t>
            </w:r>
            <w:proofErr w:type="spellEnd"/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87B0" w14:textId="77777777" w:rsid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01CD5" w:rsidRPr="00F97D06" w14:paraId="24B67711" w14:textId="77777777" w:rsidTr="00513F6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ED4A" w14:textId="77777777" w:rsidR="00C01CD5" w:rsidRDefault="00C01CD5" w:rsidP="00513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2)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F80A" w14:textId="77777777" w:rsidR="00C01CD5" w:rsidRPr="00C01CD5" w:rsidRDefault="00C01CD5" w:rsidP="00513F6B">
            <w:pPr>
              <w:rPr>
                <w:rFonts w:ascii="Arial" w:hAnsi="Arial" w:cs="Arial"/>
                <w:b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b/>
                <w:sz w:val="20"/>
                <w:szCs w:val="20"/>
                <w:lang w:val="pl-PL"/>
              </w:rPr>
              <w:t>Powtarzanie zajęć:</w:t>
            </w:r>
          </w:p>
          <w:p w14:paraId="71DF6E66" w14:textId="77777777" w:rsidR="00C01CD5" w:rsidRPr="00C01CD5" w:rsidRDefault="00C01CD5" w:rsidP="00513F6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39B25EF" w14:textId="77777777" w:rsidR="00C01CD5" w:rsidRPr="00C01CD5" w:rsidRDefault="00C01CD5" w:rsidP="00513F6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sz w:val="20"/>
                <w:szCs w:val="20"/>
                <w:lang w:val="pl-PL"/>
              </w:rPr>
              <w:t xml:space="preserve">powtarzanie semestru studiów </w:t>
            </w: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na studiach stacjonarnych pierwszego i drugiego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470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4BB60285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208B8D3F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sz w:val="20"/>
                <w:szCs w:val="20"/>
                <w:lang w:val="pl-PL"/>
              </w:rPr>
              <w:t>suma opłat za każdy powtarzany przedmiot nie więcej jednak niż 1200 zł</w:t>
            </w:r>
          </w:p>
        </w:tc>
      </w:tr>
      <w:tr w:rsidR="00C01CD5" w:rsidRPr="00F97D06" w14:paraId="6C678230" w14:textId="77777777" w:rsidTr="00513F6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27E1A" w14:textId="77777777" w:rsidR="00C01CD5" w:rsidRPr="00C01CD5" w:rsidRDefault="00C01CD5" w:rsidP="00513F6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C6465" w14:textId="77777777" w:rsidR="00C01CD5" w:rsidRPr="00C01CD5" w:rsidRDefault="00C01CD5" w:rsidP="00513F6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powtarzanie roku studiów na studiach stacjonarnych pierwszego i drugiego stopnia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42BF7" w14:textId="77777777" w:rsidR="00C01CD5" w:rsidRP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sz w:val="20"/>
                <w:szCs w:val="20"/>
                <w:lang w:val="pl-PL"/>
              </w:rPr>
              <w:t xml:space="preserve">suma opłat za każdy powtarzany przedmiot nie więcej jednak niż </w:t>
            </w: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2400 zł</w:t>
            </w:r>
          </w:p>
        </w:tc>
      </w:tr>
      <w:tr w:rsidR="00C01CD5" w14:paraId="7CB3F574" w14:textId="77777777" w:rsidTr="00513F6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A5503" w14:textId="77777777" w:rsidR="00C01CD5" w:rsidRPr="00C01CD5" w:rsidRDefault="00C01CD5" w:rsidP="00513F6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C2B61" w14:textId="77777777" w:rsidR="00C01CD5" w:rsidRPr="00C01CD5" w:rsidRDefault="00C01CD5" w:rsidP="00513F6B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 xml:space="preserve"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 na studiach stacjonarnych pierwszego i drugiego stopnia </w:t>
            </w:r>
            <w:r w:rsidRPr="00C01CD5">
              <w:rPr>
                <w:rFonts w:ascii="Arial" w:hAnsi="Arial" w:cs="Arial"/>
                <w:sz w:val="20"/>
                <w:szCs w:val="20"/>
                <w:lang w:val="pl-PL"/>
              </w:rPr>
              <w:t>– opłata za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1988" w14:textId="77777777" w:rsid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240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zł</w:t>
            </w:r>
            <w:proofErr w:type="spellEnd"/>
          </w:p>
          <w:p w14:paraId="2E954276" w14:textId="77777777" w:rsid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F236A5B" w14:textId="77777777" w:rsidR="00C01CD5" w:rsidRDefault="00C01CD5" w:rsidP="00513F6B">
            <w:pPr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01CD5" w14:paraId="39C9393F" w14:textId="77777777" w:rsidTr="00513F6B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5F86" w14:textId="77777777" w:rsidR="00C01CD5" w:rsidRDefault="00C01CD5" w:rsidP="00513F6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5F3D" w14:textId="77777777" w:rsidR="00C01CD5" w:rsidRPr="00C01CD5" w:rsidRDefault="00C01CD5" w:rsidP="00513F6B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pl-PL"/>
              </w:rPr>
              <w:t>Zajęcia nieobjęte programem studiów:</w:t>
            </w:r>
          </w:p>
          <w:p w14:paraId="24D76C8C" w14:textId="77777777" w:rsidR="00C01CD5" w:rsidRPr="00C01CD5" w:rsidRDefault="00C01CD5" w:rsidP="00513F6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</w:p>
          <w:p w14:paraId="776BF1FA" w14:textId="77777777" w:rsidR="00C01CD5" w:rsidRPr="00C01CD5" w:rsidRDefault="00C01CD5" w:rsidP="00513F6B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color w:val="000000" w:themeColor="text1"/>
                <w:sz w:val="20"/>
                <w:szCs w:val="20"/>
                <w:lang w:val="pl-PL"/>
              </w:rPr>
              <w:t>zajęcia nieobjęte programem studiów (tj. zajęcia niewymagane do zaliczenia danego etapu studiów zgodnie z programem studiów), na które student się zapisał, ale ich nie zaliczył – opłata za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E9BA" w14:textId="77777777" w:rsidR="00C01CD5" w:rsidRDefault="00C01CD5" w:rsidP="00513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zł</w:t>
            </w:r>
            <w:proofErr w:type="spellEnd"/>
          </w:p>
        </w:tc>
      </w:tr>
      <w:tr w:rsidR="00C01CD5" w14:paraId="132656D6" w14:textId="77777777" w:rsidTr="00513F6B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5F3F6" w14:textId="77777777" w:rsidR="00C01CD5" w:rsidRDefault="00C01CD5" w:rsidP="00513F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1F8D" w14:textId="77777777" w:rsidR="00C01CD5" w:rsidRPr="00C01CD5" w:rsidRDefault="00C01CD5" w:rsidP="00513F6B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01CD5">
              <w:rPr>
                <w:rFonts w:ascii="Arial" w:hAnsi="Arial" w:cs="Arial"/>
                <w:sz w:val="20"/>
                <w:szCs w:val="20"/>
                <w:lang w:val="pl-PL"/>
              </w:rPr>
              <w:t>zajęcia uzupełniające efekty uczenia się niezbędne do podjęcia studiów drugiego stopnia na określonym kierunku – opłata za semestr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02F61" w14:textId="77777777" w:rsidR="00C01CD5" w:rsidRDefault="00C01CD5" w:rsidP="00513F6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300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zł</w:t>
            </w:r>
            <w:proofErr w:type="spellEnd"/>
          </w:p>
        </w:tc>
      </w:tr>
    </w:tbl>
    <w:p w14:paraId="40DE04DE" w14:textId="77777777" w:rsidR="00C01CD5" w:rsidRPr="00595C10" w:rsidRDefault="00C01CD5" w:rsidP="00C01CD5">
      <w:pPr>
        <w:rPr>
          <w:rFonts w:ascii="Arial" w:hAnsi="Arial" w:cs="Arial"/>
          <w:sz w:val="20"/>
          <w:szCs w:val="20"/>
        </w:rPr>
      </w:pPr>
    </w:p>
    <w:p w14:paraId="65E914E3" w14:textId="77777777" w:rsidR="00C01CD5" w:rsidRPr="00B803F2" w:rsidRDefault="00C01CD5" w:rsidP="00C01CD5">
      <w:pPr>
        <w:spacing w:after="120" w:line="240" w:lineRule="auto"/>
        <w:jc w:val="center"/>
        <w:rPr>
          <w:rFonts w:ascii="Arial" w:hAnsi="Arial" w:cs="Arial"/>
          <w:b/>
          <w:color w:val="000000" w:themeColor="text1"/>
          <w:sz w:val="20"/>
          <w:szCs w:val="20"/>
          <w:lang w:val="pl-PL"/>
        </w:rPr>
      </w:pPr>
    </w:p>
    <w:tbl>
      <w:tblPr>
        <w:tblW w:w="9368" w:type="dxa"/>
        <w:tblInd w:w="3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809"/>
        <w:gridCol w:w="1877"/>
        <w:gridCol w:w="1809"/>
      </w:tblGrid>
      <w:tr w:rsidR="00B803F2" w:rsidRPr="00B803F2" w14:paraId="55511D91" w14:textId="77777777" w:rsidTr="00BB0A0B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1AB81568" w14:textId="77777777" w:rsidR="00D42A02" w:rsidRPr="00B803F2" w:rsidRDefault="00D42A02" w:rsidP="00BB0A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80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sporządził</w:t>
            </w:r>
            <w:proofErr w:type="spellEnd"/>
            <w:proofErr w:type="gramEnd"/>
          </w:p>
        </w:tc>
        <w:tc>
          <w:tcPr>
            <w:tcW w:w="1721" w:type="dxa"/>
            <w:noWrap/>
            <w:vAlign w:val="center"/>
            <w:hideMark/>
          </w:tcPr>
          <w:p w14:paraId="2319FD24" w14:textId="77777777" w:rsidR="00D42A02" w:rsidRPr="00B803F2" w:rsidRDefault="00D42A02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711170F" w14:textId="77777777" w:rsidR="00D42A02" w:rsidRPr="00B803F2" w:rsidRDefault="00D42A02" w:rsidP="00BB0A0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80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sprawdził</w:t>
            </w:r>
            <w:proofErr w:type="spellEnd"/>
            <w:proofErr w:type="gramEnd"/>
          </w:p>
        </w:tc>
        <w:tc>
          <w:tcPr>
            <w:tcW w:w="1877" w:type="dxa"/>
            <w:noWrap/>
            <w:vAlign w:val="center"/>
            <w:hideMark/>
          </w:tcPr>
          <w:p w14:paraId="25AE7125" w14:textId="77777777" w:rsidR="00D42A02" w:rsidRPr="00B803F2" w:rsidRDefault="00D42A02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03751FD" w14:textId="77777777" w:rsidR="00D42A02" w:rsidRPr="00B803F2" w:rsidRDefault="00D42A02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B803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zatwierdził</w:t>
            </w:r>
            <w:proofErr w:type="spellEnd"/>
            <w:proofErr w:type="gramEnd"/>
          </w:p>
        </w:tc>
      </w:tr>
      <w:tr w:rsidR="00B803F2" w:rsidRPr="00B803F2" w14:paraId="375CA375" w14:textId="77777777" w:rsidTr="00BB0A0B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23E82888" w14:textId="77777777" w:rsidR="00D42A02" w:rsidRPr="00B803F2" w:rsidRDefault="00D42A02" w:rsidP="00BB0A0B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721" w:type="dxa"/>
            <w:noWrap/>
            <w:vAlign w:val="center"/>
            <w:hideMark/>
          </w:tcPr>
          <w:p w14:paraId="1C67AF9E" w14:textId="77777777" w:rsidR="00D42A02" w:rsidRPr="00B803F2" w:rsidRDefault="00D42A02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0C8FB71" w14:textId="77777777" w:rsidR="00D42A02" w:rsidRPr="00B803F2" w:rsidRDefault="00D42A02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noWrap/>
            <w:vAlign w:val="center"/>
            <w:hideMark/>
          </w:tcPr>
          <w:p w14:paraId="4962FCFC" w14:textId="77777777" w:rsidR="00D42A02" w:rsidRPr="00B803F2" w:rsidRDefault="00D42A02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75902EB4" w14:textId="77777777" w:rsidR="00D42A02" w:rsidRPr="00B803F2" w:rsidRDefault="00D42A02" w:rsidP="00BB0A0B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42A02" w:rsidRPr="00B803F2" w14:paraId="100EC204" w14:textId="77777777" w:rsidTr="00BB0A0B">
        <w:trPr>
          <w:trHeight w:val="300"/>
        </w:trPr>
        <w:tc>
          <w:tcPr>
            <w:tcW w:w="2152" w:type="dxa"/>
            <w:noWrap/>
            <w:vAlign w:val="center"/>
            <w:hideMark/>
          </w:tcPr>
          <w:p w14:paraId="77F780EA" w14:textId="77777777" w:rsidR="00D42A02" w:rsidRPr="00B803F2" w:rsidRDefault="00D42A02" w:rsidP="00BB0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03F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  <w:tc>
          <w:tcPr>
            <w:tcW w:w="1721" w:type="dxa"/>
            <w:noWrap/>
            <w:vAlign w:val="center"/>
            <w:hideMark/>
          </w:tcPr>
          <w:p w14:paraId="6D1980CC" w14:textId="77777777" w:rsidR="00D42A02" w:rsidRPr="00B803F2" w:rsidRDefault="00D42A02" w:rsidP="00BB0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066F129E" w14:textId="77777777" w:rsidR="00D42A02" w:rsidRPr="00B803F2" w:rsidRDefault="00D42A02" w:rsidP="00BB0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03F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  <w:tc>
          <w:tcPr>
            <w:tcW w:w="1877" w:type="dxa"/>
            <w:noWrap/>
            <w:vAlign w:val="center"/>
            <w:hideMark/>
          </w:tcPr>
          <w:p w14:paraId="6E29D84A" w14:textId="77777777" w:rsidR="00D42A02" w:rsidRPr="00B803F2" w:rsidRDefault="00D42A02" w:rsidP="00BB0A0B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65B851E" w14:textId="77777777" w:rsidR="00D42A02" w:rsidRPr="00B803F2" w:rsidRDefault="00D42A02" w:rsidP="00BB0A0B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B803F2">
              <w:rPr>
                <w:rFonts w:ascii="Arial" w:hAnsi="Arial" w:cs="Arial"/>
                <w:color w:val="000000" w:themeColor="text1"/>
                <w:sz w:val="20"/>
                <w:szCs w:val="20"/>
              </w:rPr>
              <w:t>_______________</w:t>
            </w:r>
          </w:p>
        </w:tc>
      </w:tr>
    </w:tbl>
    <w:p w14:paraId="2135DF6F" w14:textId="77777777" w:rsidR="00D42A02" w:rsidRPr="00B803F2" w:rsidRDefault="00D42A02" w:rsidP="00D42A02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7DD620DF" w14:textId="77777777" w:rsidR="00D42A02" w:rsidRPr="00B803F2" w:rsidRDefault="00D42A02">
      <w:pPr>
        <w:spacing w:after="0" w:line="100" w:lineRule="atLeast"/>
        <w:rPr>
          <w:color w:val="000000" w:themeColor="text1"/>
        </w:rPr>
      </w:pPr>
    </w:p>
    <w:sectPr w:rsidR="00D42A02" w:rsidRPr="00B803F2" w:rsidSect="005E0FD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 w:charSpace="-204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6E52" w16cex:dateUtc="2021-03-19T17:39:00Z"/>
  <w16cex:commentExtensible w16cex:durableId="23FF6E62" w16cex:dateUtc="2021-03-19T17:3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4CE3EBE" w16cid:durableId="23FF6E52"/>
  <w16cid:commentId w16cid:paraId="21CC3518" w16cid:durableId="23FF6E6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93A2C4" w14:textId="77777777" w:rsidR="00973A79" w:rsidRDefault="00973A79">
      <w:pPr>
        <w:spacing w:after="0" w:line="240" w:lineRule="auto"/>
      </w:pPr>
      <w:r>
        <w:separator/>
      </w:r>
    </w:p>
  </w:endnote>
  <w:endnote w:type="continuationSeparator" w:id="0">
    <w:p w14:paraId="16E62193" w14:textId="77777777" w:rsidR="00973A79" w:rsidRDefault="0097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47">
    <w:altName w:val="Times New Roman"/>
    <w:charset w:val="EE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1E74E" w14:textId="77777777" w:rsidR="001F0DDD" w:rsidRDefault="005E0FDC">
    <w:pPr>
      <w:pStyle w:val="Pieddepage"/>
    </w:pPr>
    <w:r>
      <w:fldChar w:fldCharType="begin"/>
    </w:r>
    <w:r w:rsidR="001F0DDD">
      <w:instrText xml:space="preserve"> PAGE </w:instrText>
    </w:r>
    <w:r>
      <w:fldChar w:fldCharType="separate"/>
    </w:r>
    <w:r w:rsidR="00F97D0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73E66" w14:textId="77777777" w:rsidR="00973A79" w:rsidRDefault="00973A79">
      <w:pPr>
        <w:spacing w:after="0" w:line="240" w:lineRule="auto"/>
      </w:pPr>
      <w:r>
        <w:separator/>
      </w:r>
    </w:p>
  </w:footnote>
  <w:footnote w:type="continuationSeparator" w:id="0">
    <w:p w14:paraId="2B6D8446" w14:textId="77777777" w:rsidR="00973A79" w:rsidRDefault="00973A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DD"/>
    <w:rsid w:val="00001A5D"/>
    <w:rsid w:val="000137FC"/>
    <w:rsid w:val="0001490A"/>
    <w:rsid w:val="00016A12"/>
    <w:rsid w:val="000738DF"/>
    <w:rsid w:val="00074808"/>
    <w:rsid w:val="000F3337"/>
    <w:rsid w:val="00112CFE"/>
    <w:rsid w:val="00155047"/>
    <w:rsid w:val="00187BF3"/>
    <w:rsid w:val="001B43FE"/>
    <w:rsid w:val="001F0DDD"/>
    <w:rsid w:val="00270F52"/>
    <w:rsid w:val="002F5E78"/>
    <w:rsid w:val="00377361"/>
    <w:rsid w:val="004322FB"/>
    <w:rsid w:val="0047518E"/>
    <w:rsid w:val="004A7D70"/>
    <w:rsid w:val="00542651"/>
    <w:rsid w:val="00542CC3"/>
    <w:rsid w:val="0054380E"/>
    <w:rsid w:val="0059741C"/>
    <w:rsid w:val="00597935"/>
    <w:rsid w:val="005E0FDC"/>
    <w:rsid w:val="00634A01"/>
    <w:rsid w:val="00674883"/>
    <w:rsid w:val="006D3198"/>
    <w:rsid w:val="006E6F88"/>
    <w:rsid w:val="00705ACE"/>
    <w:rsid w:val="007950F1"/>
    <w:rsid w:val="00835076"/>
    <w:rsid w:val="0084762F"/>
    <w:rsid w:val="008501EB"/>
    <w:rsid w:val="008868B0"/>
    <w:rsid w:val="008B2EC9"/>
    <w:rsid w:val="008C3E8D"/>
    <w:rsid w:val="00933293"/>
    <w:rsid w:val="00973A79"/>
    <w:rsid w:val="00994602"/>
    <w:rsid w:val="009F20CA"/>
    <w:rsid w:val="00A20646"/>
    <w:rsid w:val="00A53801"/>
    <w:rsid w:val="00A736F7"/>
    <w:rsid w:val="00A87436"/>
    <w:rsid w:val="00AA4CF9"/>
    <w:rsid w:val="00B26D4C"/>
    <w:rsid w:val="00B803F2"/>
    <w:rsid w:val="00B90A70"/>
    <w:rsid w:val="00B917E2"/>
    <w:rsid w:val="00C01CD5"/>
    <w:rsid w:val="00C0425F"/>
    <w:rsid w:val="00C53863"/>
    <w:rsid w:val="00CA2ECC"/>
    <w:rsid w:val="00D42A02"/>
    <w:rsid w:val="00DD2F08"/>
    <w:rsid w:val="00E158D2"/>
    <w:rsid w:val="00E71A15"/>
    <w:rsid w:val="00E958F3"/>
    <w:rsid w:val="00EB7FC9"/>
    <w:rsid w:val="00F1284D"/>
    <w:rsid w:val="00F22789"/>
    <w:rsid w:val="00F45D69"/>
    <w:rsid w:val="00F9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87C9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E0FDC"/>
    <w:pPr>
      <w:suppressAutoHyphens/>
      <w:spacing w:after="200" w:line="276" w:lineRule="auto"/>
    </w:pPr>
    <w:rPr>
      <w:rFonts w:ascii="Calibri" w:eastAsia="SimSun" w:hAnsi="Calibri" w:cs="font747"/>
      <w:kern w:val="1"/>
      <w:sz w:val="22"/>
      <w:szCs w:val="22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Domylnaczcionkaakapitu1">
    <w:name w:val="Domyślna czcionka akapitu1"/>
    <w:rsid w:val="005E0FDC"/>
  </w:style>
  <w:style w:type="character" w:customStyle="1" w:styleId="Teksttreci2Arial9pt">
    <w:name w:val="Tekst treści (2) + Arial;9 pt"/>
    <w:rsid w:val="005E0FDC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vertAlign w:val="baseline"/>
      <w:lang w:val="pl-PL" w:eastAsia="pl-PL" w:bidi="pl-PL"/>
    </w:rPr>
  </w:style>
  <w:style w:type="character" w:customStyle="1" w:styleId="NagwekZnak">
    <w:name w:val="Nagłówek Znak"/>
    <w:rsid w:val="005E0FDC"/>
    <w:rPr>
      <w:lang w:val="fr-FR"/>
    </w:rPr>
  </w:style>
  <w:style w:type="character" w:customStyle="1" w:styleId="StopkaZnak">
    <w:name w:val="Stopka Znak"/>
    <w:rsid w:val="005E0FDC"/>
    <w:rPr>
      <w:lang w:val="fr-FR"/>
    </w:rPr>
  </w:style>
  <w:style w:type="character" w:customStyle="1" w:styleId="TekstdymkaZnak">
    <w:name w:val="Tekst dymka Znak"/>
    <w:rsid w:val="005E0FDC"/>
    <w:rPr>
      <w:rFonts w:ascii="Tahoma" w:hAnsi="Tahoma" w:cs="Tahoma"/>
      <w:sz w:val="16"/>
      <w:szCs w:val="16"/>
      <w:lang w:val="fr-FR"/>
    </w:rPr>
  </w:style>
  <w:style w:type="paragraph" w:customStyle="1" w:styleId="Heading">
    <w:name w:val="Heading"/>
    <w:basedOn w:val="Normal"/>
    <w:next w:val="Corpsdetexte"/>
    <w:rsid w:val="005E0FD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5E0FDC"/>
    <w:pPr>
      <w:spacing w:after="120"/>
    </w:pPr>
  </w:style>
  <w:style w:type="paragraph" w:styleId="Liste">
    <w:name w:val="List"/>
    <w:basedOn w:val="Corpsdetexte"/>
    <w:rsid w:val="005E0FDC"/>
    <w:rPr>
      <w:rFonts w:cs="Mangal"/>
    </w:rPr>
  </w:style>
  <w:style w:type="paragraph" w:customStyle="1" w:styleId="Legenda1">
    <w:name w:val="Legenda1"/>
    <w:basedOn w:val="Normal"/>
    <w:rsid w:val="005E0FD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E0FDC"/>
    <w:pPr>
      <w:suppressLineNumbers/>
    </w:pPr>
    <w:rPr>
      <w:rFonts w:cs="Mangal"/>
    </w:rPr>
  </w:style>
  <w:style w:type="paragraph" w:styleId="En-tte">
    <w:name w:val="header"/>
    <w:basedOn w:val="Normal"/>
    <w:rsid w:val="005E0FD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rsid w:val="005E0FDC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kstdymka1">
    <w:name w:val="Tekst dymka1"/>
    <w:basedOn w:val="Normal"/>
    <w:rsid w:val="005E0FD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B90A7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B90A7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B90A70"/>
    <w:rPr>
      <w:rFonts w:ascii="Calibri" w:eastAsia="SimSun" w:hAnsi="Calibri" w:cs="font747"/>
      <w:kern w:val="1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90A7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90A70"/>
    <w:rPr>
      <w:rFonts w:ascii="Calibri" w:eastAsia="SimSun" w:hAnsi="Calibri" w:cs="font747"/>
      <w:b/>
      <w:bCs/>
      <w:kern w:val="1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0A70"/>
    <w:rPr>
      <w:rFonts w:ascii="Segoe UI" w:eastAsia="SimSun" w:hAnsi="Segoe UI" w:cs="Segoe UI"/>
      <w:kern w:val="1"/>
      <w:sz w:val="18"/>
      <w:szCs w:val="18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6/09/relationships/commentsIds" Target="commentsIds.xml"/><Relationship Id="rId11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1251C-E96A-A64A-AC30-B33BF4934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409</Words>
  <Characters>2252</Characters>
  <Application>Microsoft Macintosh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Krawczyk</dc:creator>
  <cp:lastModifiedBy>Małgorzata Molska</cp:lastModifiedBy>
  <cp:revision>14</cp:revision>
  <cp:lastPrinted>2018-01-10T11:35:00Z</cp:lastPrinted>
  <dcterms:created xsi:type="dcterms:W3CDTF">2021-03-03T18:01:00Z</dcterms:created>
  <dcterms:modified xsi:type="dcterms:W3CDTF">2023-02-08T13:52:00Z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